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BDD8" w14:textId="4168115C" w:rsidR="00BE3CA1" w:rsidRPr="00BE3CA1" w:rsidRDefault="00BE3CA1" w:rsidP="00BE3CA1">
      <w:pPr>
        <w:ind w:leftChars="-270" w:left="-1" w:hangingChars="202" w:hanging="566"/>
        <w:jc w:val="left"/>
        <w:rPr>
          <w:sz w:val="28"/>
          <w:szCs w:val="36"/>
        </w:rPr>
      </w:pPr>
      <w:r w:rsidRPr="00BE3CA1">
        <w:rPr>
          <w:rFonts w:hint="eastAsia"/>
          <w:sz w:val="28"/>
          <w:szCs w:val="36"/>
        </w:rPr>
        <w:t>附件</w:t>
      </w:r>
      <w:r w:rsidR="00173C64">
        <w:rPr>
          <w:sz w:val="28"/>
          <w:szCs w:val="36"/>
        </w:rPr>
        <w:t>9</w:t>
      </w:r>
    </w:p>
    <w:p w14:paraId="36CC902D" w14:textId="0B5EB4D4" w:rsidR="003D0E03" w:rsidRPr="00BE3CA1" w:rsidRDefault="00070A63" w:rsidP="00BE3CA1">
      <w:pPr>
        <w:jc w:val="center"/>
        <w:rPr>
          <w:rFonts w:ascii="黑体" w:eastAsia="黑体" w:hAnsi="黑体"/>
          <w:b/>
          <w:bCs/>
          <w:sz w:val="44"/>
          <w:szCs w:val="52"/>
        </w:rPr>
      </w:pPr>
      <w:r w:rsidRPr="00070A63">
        <w:rPr>
          <w:rFonts w:ascii="黑体" w:eastAsia="黑体" w:hAnsi="黑体" w:hint="eastAsia"/>
          <w:b/>
          <w:bCs/>
          <w:sz w:val="44"/>
          <w:szCs w:val="52"/>
        </w:rPr>
        <w:t>评审办法--综合评分法</w:t>
      </w:r>
    </w:p>
    <w:p w14:paraId="707D4778" w14:textId="77777777" w:rsidR="00BE3CA1" w:rsidRPr="00BE3CA1" w:rsidRDefault="00BE3CA1" w:rsidP="00BE3CA1"/>
    <w:p w14:paraId="22079B97" w14:textId="77777777" w:rsidR="00070A63" w:rsidRDefault="00070A63" w:rsidP="00070A63">
      <w:pPr>
        <w:spacing w:line="360" w:lineRule="auto"/>
        <w:rPr>
          <w:rFonts w:ascii="宋体" w:hAnsi="宋体"/>
          <w:b/>
          <w:sz w:val="24"/>
          <w:shd w:val="clear" w:color="auto" w:fill="FFFFFF"/>
        </w:rPr>
      </w:pPr>
      <w:r>
        <w:rPr>
          <w:rFonts w:ascii="宋体" w:hAnsi="宋体" w:hint="eastAsia"/>
          <w:b/>
          <w:sz w:val="24"/>
          <w:shd w:val="clear" w:color="auto" w:fill="FFFFFF"/>
        </w:rPr>
        <w:t>分值构成（总分100分）</w:t>
      </w:r>
    </w:p>
    <w:tbl>
      <w:tblPr>
        <w:tblW w:w="114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623"/>
        <w:gridCol w:w="6369"/>
        <w:gridCol w:w="524"/>
        <w:gridCol w:w="2022"/>
      </w:tblGrid>
      <w:tr w:rsidR="00070A63" w14:paraId="30D3651B" w14:textId="77777777" w:rsidTr="00F83E77">
        <w:trPr>
          <w:trHeight w:val="567"/>
          <w:jc w:val="center"/>
        </w:trPr>
        <w:tc>
          <w:tcPr>
            <w:tcW w:w="873" w:type="dxa"/>
            <w:vAlign w:val="center"/>
          </w:tcPr>
          <w:p w14:paraId="18E8ACB3" w14:textId="77777777" w:rsidR="00070A63" w:rsidRDefault="00070A63" w:rsidP="00F83E77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szCs w:val="21"/>
                <w:lang w:val="zh-CN"/>
              </w:rPr>
            </w:pPr>
            <w:r>
              <w:rPr>
                <w:rFonts w:ascii="宋体" w:hAnsi="宋体" w:cs="黑体" w:hint="eastAsia"/>
                <w:szCs w:val="21"/>
                <w:lang w:val="zh-CN"/>
              </w:rPr>
              <w:t>序号</w:t>
            </w:r>
          </w:p>
        </w:tc>
        <w:tc>
          <w:tcPr>
            <w:tcW w:w="1623" w:type="dxa"/>
            <w:vAlign w:val="center"/>
          </w:tcPr>
          <w:p w14:paraId="313620E3" w14:textId="77777777" w:rsidR="00070A63" w:rsidRDefault="00070A63" w:rsidP="00F83E77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szCs w:val="21"/>
                <w:lang w:val="zh-CN"/>
              </w:rPr>
            </w:pPr>
            <w:r>
              <w:rPr>
                <w:rFonts w:ascii="宋体" w:hAnsi="宋体" w:cs="黑体" w:hint="eastAsia"/>
                <w:szCs w:val="21"/>
                <w:lang w:val="zh-CN"/>
              </w:rPr>
              <w:t>评审因素</w:t>
            </w:r>
          </w:p>
        </w:tc>
        <w:tc>
          <w:tcPr>
            <w:tcW w:w="6369" w:type="dxa"/>
            <w:vAlign w:val="center"/>
          </w:tcPr>
          <w:p w14:paraId="04987C19" w14:textId="77777777" w:rsidR="00070A63" w:rsidRDefault="00070A63" w:rsidP="00F83E77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szCs w:val="21"/>
                <w:lang w:val="zh-CN"/>
              </w:rPr>
            </w:pPr>
            <w:r>
              <w:rPr>
                <w:rFonts w:ascii="宋体" w:hAnsi="宋体" w:cs="黑体" w:hint="eastAsia"/>
                <w:szCs w:val="21"/>
                <w:lang w:val="zh-CN"/>
              </w:rPr>
              <w:t>评分标准</w:t>
            </w:r>
          </w:p>
        </w:tc>
        <w:tc>
          <w:tcPr>
            <w:tcW w:w="524" w:type="dxa"/>
            <w:vAlign w:val="center"/>
          </w:tcPr>
          <w:p w14:paraId="68DD7BD2" w14:textId="77777777" w:rsidR="00070A63" w:rsidRDefault="00070A63" w:rsidP="00F83E77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szCs w:val="21"/>
                <w:lang w:val="zh-CN"/>
              </w:rPr>
            </w:pPr>
            <w:r>
              <w:rPr>
                <w:rFonts w:ascii="宋体" w:hAnsi="宋体" w:cs="黑体" w:hint="eastAsia"/>
                <w:szCs w:val="21"/>
                <w:lang w:val="zh-CN"/>
              </w:rPr>
              <w:t>分值</w:t>
            </w:r>
          </w:p>
        </w:tc>
        <w:tc>
          <w:tcPr>
            <w:tcW w:w="2022" w:type="dxa"/>
            <w:vAlign w:val="center"/>
          </w:tcPr>
          <w:p w14:paraId="13E41A58" w14:textId="77777777" w:rsidR="00070A63" w:rsidRDefault="00070A63" w:rsidP="00F83E77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备注</w:t>
            </w:r>
          </w:p>
        </w:tc>
      </w:tr>
      <w:tr w:rsidR="00070A63" w14:paraId="5B527134" w14:textId="77777777" w:rsidTr="00F83E77">
        <w:trPr>
          <w:trHeight w:val="464"/>
          <w:jc w:val="center"/>
        </w:trPr>
        <w:tc>
          <w:tcPr>
            <w:tcW w:w="9389" w:type="dxa"/>
            <w:gridSpan w:val="4"/>
            <w:vAlign w:val="center"/>
          </w:tcPr>
          <w:p w14:paraId="38DA8D0F" w14:textId="77777777" w:rsidR="00070A63" w:rsidRDefault="00070A63" w:rsidP="00F83E77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（一）设备价格（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25</w:t>
            </w:r>
            <w:r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分）</w:t>
            </w:r>
          </w:p>
        </w:tc>
        <w:tc>
          <w:tcPr>
            <w:tcW w:w="2022" w:type="dxa"/>
            <w:vAlign w:val="center"/>
          </w:tcPr>
          <w:p w14:paraId="33624088" w14:textId="77777777" w:rsidR="00070A63" w:rsidRDefault="00070A63" w:rsidP="00F83E77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szCs w:val="21"/>
                <w:lang w:val="zh-CN"/>
              </w:rPr>
            </w:pPr>
          </w:p>
        </w:tc>
      </w:tr>
      <w:tr w:rsidR="00070A63" w14:paraId="69E2ACB3" w14:textId="77777777" w:rsidTr="00F83E77">
        <w:trPr>
          <w:trHeight w:val="1002"/>
          <w:jc w:val="center"/>
        </w:trPr>
        <w:tc>
          <w:tcPr>
            <w:tcW w:w="873" w:type="dxa"/>
            <w:vAlign w:val="center"/>
          </w:tcPr>
          <w:p w14:paraId="04CDC2E4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23" w:type="dxa"/>
            <w:vAlign w:val="center"/>
          </w:tcPr>
          <w:p w14:paraId="64BA66FD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设备投标报价</w:t>
            </w:r>
          </w:p>
        </w:tc>
        <w:tc>
          <w:tcPr>
            <w:tcW w:w="6369" w:type="dxa"/>
            <w:vAlign w:val="center"/>
          </w:tcPr>
          <w:p w14:paraId="5E0DE0A9" w14:textId="77777777" w:rsidR="00070A63" w:rsidRDefault="00070A63" w:rsidP="00F83E77">
            <w:pPr>
              <w:pStyle w:val="a6"/>
              <w:spacing w:before="0" w:beforeAutospacing="0" w:after="2" w:afterAutospacing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满足项目要求且投标价格最低的投标报价为评标基准价，其价格分为满分25分, 其他投标人的价格</w:t>
            </w:r>
            <w:proofErr w:type="gramStart"/>
            <w:r>
              <w:rPr>
                <w:rFonts w:hint="eastAsia"/>
                <w:color w:val="auto"/>
                <w:sz w:val="21"/>
                <w:szCs w:val="21"/>
              </w:rPr>
              <w:t>分统一</w:t>
            </w:r>
            <w:proofErr w:type="gramEnd"/>
            <w:r>
              <w:rPr>
                <w:rFonts w:hint="eastAsia"/>
                <w:color w:val="auto"/>
                <w:sz w:val="21"/>
                <w:szCs w:val="21"/>
              </w:rPr>
              <w:t>按照下列公式计算：投标报价得分=(评标基准价／投标报价)×25。</w:t>
            </w:r>
          </w:p>
        </w:tc>
        <w:tc>
          <w:tcPr>
            <w:tcW w:w="524" w:type="dxa"/>
            <w:vAlign w:val="center"/>
          </w:tcPr>
          <w:p w14:paraId="55708AAF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2022" w:type="dxa"/>
            <w:vAlign w:val="center"/>
          </w:tcPr>
          <w:p w14:paraId="59854CDD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0A63" w14:paraId="3B79E2BC" w14:textId="77777777" w:rsidTr="00F83E77">
        <w:trPr>
          <w:trHeight w:val="463"/>
          <w:jc w:val="center"/>
        </w:trPr>
        <w:tc>
          <w:tcPr>
            <w:tcW w:w="9389" w:type="dxa"/>
            <w:gridSpan w:val="4"/>
            <w:vAlign w:val="center"/>
          </w:tcPr>
          <w:p w14:paraId="380836E1" w14:textId="77777777" w:rsidR="00070A63" w:rsidRDefault="00070A63" w:rsidP="00F83E77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（二）商务部分（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15</w:t>
            </w:r>
            <w:r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分）</w:t>
            </w:r>
          </w:p>
        </w:tc>
        <w:tc>
          <w:tcPr>
            <w:tcW w:w="2022" w:type="dxa"/>
            <w:vAlign w:val="center"/>
          </w:tcPr>
          <w:p w14:paraId="2E2E2623" w14:textId="77777777" w:rsidR="00070A63" w:rsidRDefault="00070A63" w:rsidP="00F83E77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szCs w:val="21"/>
                <w:lang w:val="zh-CN"/>
              </w:rPr>
            </w:pPr>
          </w:p>
        </w:tc>
      </w:tr>
      <w:tr w:rsidR="00070A63" w14:paraId="70B1A43C" w14:textId="77777777" w:rsidTr="00F83E77">
        <w:trPr>
          <w:trHeight w:val="719"/>
          <w:jc w:val="center"/>
        </w:trPr>
        <w:tc>
          <w:tcPr>
            <w:tcW w:w="873" w:type="dxa"/>
            <w:vAlign w:val="center"/>
          </w:tcPr>
          <w:p w14:paraId="4DFC0DDA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23" w:type="dxa"/>
            <w:vAlign w:val="center"/>
          </w:tcPr>
          <w:p w14:paraId="59AC4FF1" w14:textId="77777777" w:rsidR="00070A63" w:rsidRDefault="00070A63" w:rsidP="00F83E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投标文件的响应性、完整性</w:t>
            </w:r>
          </w:p>
        </w:tc>
        <w:tc>
          <w:tcPr>
            <w:tcW w:w="6369" w:type="dxa"/>
            <w:vAlign w:val="center"/>
          </w:tcPr>
          <w:p w14:paraId="4283B208" w14:textId="77777777" w:rsidR="00070A63" w:rsidRDefault="00070A63" w:rsidP="00F83E77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投标文件规范统一、齐全、完整，没有细微偏差情形，装订良好的得2分；有一项细微偏差扣0.5分 ,直至该项分值扣完为止。</w:t>
            </w:r>
          </w:p>
        </w:tc>
        <w:tc>
          <w:tcPr>
            <w:tcW w:w="524" w:type="dxa"/>
            <w:vAlign w:val="center"/>
          </w:tcPr>
          <w:p w14:paraId="5151C2CF" w14:textId="77777777" w:rsidR="00070A63" w:rsidRDefault="00070A63" w:rsidP="00F83E7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022" w:type="dxa"/>
            <w:vAlign w:val="center"/>
          </w:tcPr>
          <w:p w14:paraId="48AB5A3D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0A63" w14:paraId="07143785" w14:textId="77777777" w:rsidTr="00F83E77">
        <w:trPr>
          <w:trHeight w:val="757"/>
          <w:jc w:val="center"/>
        </w:trPr>
        <w:tc>
          <w:tcPr>
            <w:tcW w:w="873" w:type="dxa"/>
            <w:vAlign w:val="center"/>
          </w:tcPr>
          <w:p w14:paraId="69F675F9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23" w:type="dxa"/>
            <w:vAlign w:val="center"/>
          </w:tcPr>
          <w:p w14:paraId="2F18CC1E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财务状况</w:t>
            </w:r>
          </w:p>
        </w:tc>
        <w:tc>
          <w:tcPr>
            <w:tcW w:w="6369" w:type="dxa"/>
            <w:vAlign w:val="center"/>
          </w:tcPr>
          <w:p w14:paraId="655B5BA2" w14:textId="77777777" w:rsidR="00070A63" w:rsidRDefault="00070A63" w:rsidP="00F83E7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提供近1年的财务报表,报表完整、财务状况良好的得3分 ,一般的得2分,差的得1分,不完整及不提供的得0分 。</w:t>
            </w:r>
          </w:p>
        </w:tc>
        <w:tc>
          <w:tcPr>
            <w:tcW w:w="524" w:type="dxa"/>
            <w:vAlign w:val="center"/>
          </w:tcPr>
          <w:p w14:paraId="7CD753A7" w14:textId="77777777" w:rsidR="00070A63" w:rsidRDefault="00070A63" w:rsidP="00F83E7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022" w:type="dxa"/>
            <w:vAlign w:val="center"/>
          </w:tcPr>
          <w:p w14:paraId="6BB12CE5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以会计事务所、信 用评估机构、或银行出具为准</w:t>
            </w:r>
          </w:p>
        </w:tc>
      </w:tr>
      <w:tr w:rsidR="00070A63" w14:paraId="6F30344C" w14:textId="77777777" w:rsidTr="00F83E77">
        <w:trPr>
          <w:trHeight w:val="1403"/>
          <w:jc w:val="center"/>
        </w:trPr>
        <w:tc>
          <w:tcPr>
            <w:tcW w:w="873" w:type="dxa"/>
            <w:vAlign w:val="center"/>
          </w:tcPr>
          <w:p w14:paraId="2DA29334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 w14:paraId="50F5F9F9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</w:t>
            </w:r>
          </w:p>
        </w:tc>
        <w:tc>
          <w:tcPr>
            <w:tcW w:w="6369" w:type="dxa"/>
            <w:vAlign w:val="center"/>
          </w:tcPr>
          <w:p w14:paraId="07839542" w14:textId="77777777" w:rsidR="00070A63" w:rsidRDefault="00070A63" w:rsidP="00F83E7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提供近3年（2019-2021年）吉林省同级医院同类项目业绩佐证，每有一个加1分，最多加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  <w:p w14:paraId="5E01C99C" w14:textId="77777777" w:rsidR="00070A63" w:rsidRDefault="00070A63" w:rsidP="00F83E7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凭证为合同或传染病检测项目进院发票(近期），或参与吉林省阳光采购的价格凭证(近期）。</w:t>
            </w:r>
          </w:p>
        </w:tc>
        <w:tc>
          <w:tcPr>
            <w:tcW w:w="524" w:type="dxa"/>
            <w:vAlign w:val="center"/>
          </w:tcPr>
          <w:p w14:paraId="05A04E33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022" w:type="dxa"/>
            <w:vAlign w:val="center"/>
          </w:tcPr>
          <w:p w14:paraId="71E4BCE9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标书里附复印件,</w:t>
            </w:r>
            <w:r>
              <w:rPr>
                <w:rFonts w:ascii="宋体" w:hAnsi="宋体"/>
                <w:szCs w:val="21"/>
              </w:rPr>
              <w:t>加盖公章</w:t>
            </w:r>
            <w:r>
              <w:rPr>
                <w:rFonts w:ascii="宋体" w:hAnsi="宋体" w:hint="eastAsia"/>
                <w:szCs w:val="21"/>
              </w:rPr>
              <w:t xml:space="preserve">，清晰可见，否则不予计分。 </w:t>
            </w:r>
          </w:p>
        </w:tc>
      </w:tr>
      <w:tr w:rsidR="00070A63" w14:paraId="0BF978B6" w14:textId="77777777" w:rsidTr="00F83E77">
        <w:trPr>
          <w:trHeight w:val="285"/>
          <w:jc w:val="center"/>
        </w:trPr>
        <w:tc>
          <w:tcPr>
            <w:tcW w:w="9389" w:type="dxa"/>
            <w:gridSpan w:val="4"/>
            <w:vAlign w:val="center"/>
          </w:tcPr>
          <w:p w14:paraId="275338FA" w14:textId="77777777" w:rsidR="00070A63" w:rsidRDefault="00070A63" w:rsidP="00F83E77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（三）技术部分（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30</w:t>
            </w:r>
            <w:r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 xml:space="preserve"> 分）</w:t>
            </w:r>
          </w:p>
        </w:tc>
        <w:tc>
          <w:tcPr>
            <w:tcW w:w="2022" w:type="dxa"/>
            <w:vAlign w:val="center"/>
          </w:tcPr>
          <w:p w14:paraId="3EBDA1EB" w14:textId="77777777" w:rsidR="00070A63" w:rsidRDefault="00070A63" w:rsidP="00F83E77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szCs w:val="21"/>
                <w:lang w:val="zh-CN"/>
              </w:rPr>
            </w:pPr>
          </w:p>
        </w:tc>
      </w:tr>
      <w:tr w:rsidR="00070A63" w14:paraId="3E6B5014" w14:textId="77777777" w:rsidTr="00F83E77">
        <w:trPr>
          <w:trHeight w:val="567"/>
          <w:jc w:val="center"/>
        </w:trPr>
        <w:tc>
          <w:tcPr>
            <w:tcW w:w="873" w:type="dxa"/>
            <w:vAlign w:val="center"/>
          </w:tcPr>
          <w:p w14:paraId="7C988467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23" w:type="dxa"/>
            <w:vAlign w:val="center"/>
          </w:tcPr>
          <w:p w14:paraId="021C5CA8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硬件技</w:t>
            </w:r>
            <w:r>
              <w:rPr>
                <w:rFonts w:ascii="宋体" w:hAnsi="宋体" w:hint="eastAsia"/>
                <w:szCs w:val="21"/>
              </w:rPr>
              <w:t>术要求</w:t>
            </w:r>
          </w:p>
          <w:p w14:paraId="151B489D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9" w:type="dxa"/>
            <w:vAlign w:val="center"/>
          </w:tcPr>
          <w:p w14:paraId="52BD6FA0" w14:textId="77777777" w:rsidR="00070A63" w:rsidRDefault="00070A63" w:rsidP="00F83E77">
            <w:pPr>
              <w:widowControl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完全符合比选文件要求,没有负偏离得10分。与比选文件要求有非实质性负偏离的扣分,每条扣1分 ,扣完为止。</w:t>
            </w:r>
          </w:p>
        </w:tc>
        <w:tc>
          <w:tcPr>
            <w:tcW w:w="524" w:type="dxa"/>
            <w:vAlign w:val="center"/>
          </w:tcPr>
          <w:p w14:paraId="48702DA2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022" w:type="dxa"/>
            <w:vAlign w:val="center"/>
          </w:tcPr>
          <w:p w14:paraId="129377E5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0A63" w14:paraId="0A9E91C6" w14:textId="77777777" w:rsidTr="00F83E77">
        <w:trPr>
          <w:trHeight w:val="907"/>
          <w:jc w:val="center"/>
        </w:trPr>
        <w:tc>
          <w:tcPr>
            <w:tcW w:w="873" w:type="dxa"/>
            <w:vAlign w:val="center"/>
          </w:tcPr>
          <w:p w14:paraId="35EBD879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23" w:type="dxa"/>
            <w:vAlign w:val="center"/>
          </w:tcPr>
          <w:p w14:paraId="33DC5F31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试剂生产质量体系保证与认证</w:t>
            </w:r>
          </w:p>
        </w:tc>
        <w:tc>
          <w:tcPr>
            <w:tcW w:w="6369" w:type="dxa"/>
            <w:vAlign w:val="center"/>
          </w:tcPr>
          <w:p w14:paraId="283CAE59" w14:textId="77777777" w:rsidR="00070A63" w:rsidRDefault="00070A63" w:rsidP="00F83E7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具有完善的质量体系保证与全面的高等级认证，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得9-10分；</w:t>
            </w:r>
            <w:r>
              <w:rPr>
                <w:rFonts w:ascii="宋体" w:hAnsi="宋体" w:hint="eastAsia"/>
                <w:szCs w:val="21"/>
              </w:rPr>
              <w:t>具有较完善的质量体系保证与部分的高等级认证，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得6-8分；</w:t>
            </w:r>
          </w:p>
        </w:tc>
        <w:tc>
          <w:tcPr>
            <w:tcW w:w="524" w:type="dxa"/>
            <w:vAlign w:val="center"/>
          </w:tcPr>
          <w:p w14:paraId="3AF9541D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022" w:type="dxa"/>
            <w:vAlign w:val="center"/>
          </w:tcPr>
          <w:p w14:paraId="0A1CB6D4" w14:textId="77777777" w:rsidR="00070A63" w:rsidRDefault="00070A63" w:rsidP="00F83E77">
            <w:pPr>
              <w:rPr>
                <w:rFonts w:ascii="宋体" w:hAnsi="宋体"/>
                <w:szCs w:val="21"/>
              </w:rPr>
            </w:pPr>
          </w:p>
        </w:tc>
      </w:tr>
      <w:tr w:rsidR="00070A63" w14:paraId="7854B33F" w14:textId="77777777" w:rsidTr="00F83E77">
        <w:trPr>
          <w:trHeight w:val="907"/>
          <w:jc w:val="center"/>
        </w:trPr>
        <w:tc>
          <w:tcPr>
            <w:tcW w:w="873" w:type="dxa"/>
            <w:vAlign w:val="center"/>
          </w:tcPr>
          <w:p w14:paraId="004B1999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 w14:paraId="5C21ACB1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仪器开展项目要求</w:t>
            </w:r>
          </w:p>
        </w:tc>
        <w:tc>
          <w:tcPr>
            <w:tcW w:w="6369" w:type="dxa"/>
            <w:vAlign w:val="center"/>
          </w:tcPr>
          <w:p w14:paraId="12EADF4B" w14:textId="77777777" w:rsidR="00070A63" w:rsidRDefault="00070A63" w:rsidP="00F83E77">
            <w:pPr>
              <w:widowControl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仪器开展项目能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充分满足采购人需求，得9-10分；</w:t>
            </w:r>
          </w:p>
          <w:p w14:paraId="5784EBB4" w14:textId="77777777" w:rsidR="00070A63" w:rsidRDefault="00070A63" w:rsidP="00F83E77">
            <w:pPr>
              <w:widowControl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仪器开展项目能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较好满足采购人需求，得6-8分；</w:t>
            </w:r>
          </w:p>
          <w:p w14:paraId="21533FB8" w14:textId="77777777" w:rsidR="00070A63" w:rsidRDefault="00070A63" w:rsidP="00F83E77">
            <w:pPr>
              <w:widowControl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仪器开展项目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基本满足采购人需求，  得4-6分。</w:t>
            </w:r>
          </w:p>
        </w:tc>
        <w:tc>
          <w:tcPr>
            <w:tcW w:w="524" w:type="dxa"/>
            <w:vAlign w:val="center"/>
          </w:tcPr>
          <w:p w14:paraId="11C03BD4" w14:textId="77777777" w:rsidR="00070A63" w:rsidRDefault="00070A63" w:rsidP="00F83E7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022" w:type="dxa"/>
            <w:vAlign w:val="center"/>
          </w:tcPr>
          <w:p w14:paraId="16C40085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0A63" w14:paraId="2D03DBAF" w14:textId="77777777" w:rsidTr="00F83E77">
        <w:trPr>
          <w:trHeight w:val="350"/>
          <w:jc w:val="center"/>
        </w:trPr>
        <w:tc>
          <w:tcPr>
            <w:tcW w:w="9389" w:type="dxa"/>
            <w:gridSpan w:val="4"/>
            <w:vAlign w:val="center"/>
          </w:tcPr>
          <w:p w14:paraId="646D7C48" w14:textId="77777777" w:rsidR="00070A63" w:rsidRDefault="00070A63" w:rsidP="00F83E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(四）术前八项检测综合成本（20分）</w:t>
            </w:r>
          </w:p>
        </w:tc>
        <w:tc>
          <w:tcPr>
            <w:tcW w:w="2022" w:type="dxa"/>
            <w:vAlign w:val="center"/>
          </w:tcPr>
          <w:p w14:paraId="5745D4DC" w14:textId="77777777" w:rsidR="00070A63" w:rsidRDefault="00070A63" w:rsidP="00F83E77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70A63" w14:paraId="1C97A47E" w14:textId="77777777" w:rsidTr="00F83E77">
        <w:trPr>
          <w:trHeight w:val="1206"/>
          <w:jc w:val="center"/>
        </w:trPr>
        <w:tc>
          <w:tcPr>
            <w:tcW w:w="873" w:type="dxa"/>
            <w:vAlign w:val="center"/>
          </w:tcPr>
          <w:p w14:paraId="080F814C" w14:textId="77777777" w:rsidR="00070A63" w:rsidRDefault="00070A63" w:rsidP="00F83E7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23" w:type="dxa"/>
            <w:vAlign w:val="center"/>
          </w:tcPr>
          <w:p w14:paraId="55E00757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每标本术前八项综合成本</w:t>
            </w:r>
          </w:p>
        </w:tc>
        <w:tc>
          <w:tcPr>
            <w:tcW w:w="6369" w:type="dxa"/>
            <w:vAlign w:val="center"/>
          </w:tcPr>
          <w:p w14:paraId="0E86806E" w14:textId="77777777" w:rsidR="00070A63" w:rsidRDefault="00070A63" w:rsidP="00F83E77">
            <w:pPr>
              <w:widowControl/>
              <w:jc w:val="left"/>
              <w:rPr>
                <w:rFonts w:ascii="宋体" w:eastAsia="宋体" w:hAnsi="宋体" w:cs="宋体"/>
                <w:color w:val="FF0000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满足项目要求且投标价格最低的投标报价为评标基准价，其价格分为满分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其他投标人的价格</w:t>
            </w:r>
            <w:proofErr w:type="gramStart"/>
            <w:r>
              <w:rPr>
                <w:rFonts w:hint="eastAsia"/>
                <w:szCs w:val="21"/>
              </w:rPr>
              <w:t>分统一</w:t>
            </w:r>
            <w:proofErr w:type="gramEnd"/>
            <w:r>
              <w:rPr>
                <w:rFonts w:hint="eastAsia"/>
                <w:szCs w:val="21"/>
              </w:rPr>
              <w:t>按照下列公式计算：投标报价得分</w:t>
            </w:r>
            <w:r>
              <w:rPr>
                <w:rFonts w:hint="eastAsia"/>
                <w:szCs w:val="21"/>
              </w:rPr>
              <w:t>=(</w:t>
            </w:r>
            <w:r>
              <w:rPr>
                <w:rFonts w:hint="eastAsia"/>
                <w:szCs w:val="21"/>
              </w:rPr>
              <w:t>评标基准价／投标报价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524" w:type="dxa"/>
            <w:vAlign w:val="center"/>
          </w:tcPr>
          <w:p w14:paraId="58F9BE0C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022" w:type="dxa"/>
            <w:vAlign w:val="center"/>
          </w:tcPr>
          <w:p w14:paraId="7FFCB423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综合考虑试剂与其它耗材支出。每月一次定标，每日一次质控。工作量按如下方式统计：30标本/天；30天/月。</w:t>
            </w:r>
          </w:p>
        </w:tc>
      </w:tr>
      <w:tr w:rsidR="00070A63" w14:paraId="6D5E9672" w14:textId="77777777" w:rsidTr="00F83E77">
        <w:trPr>
          <w:trHeight w:val="306"/>
          <w:jc w:val="center"/>
        </w:trPr>
        <w:tc>
          <w:tcPr>
            <w:tcW w:w="9389" w:type="dxa"/>
            <w:gridSpan w:val="4"/>
            <w:vAlign w:val="center"/>
          </w:tcPr>
          <w:p w14:paraId="008E4055" w14:textId="77777777" w:rsidR="00070A63" w:rsidRDefault="00070A63" w:rsidP="00F83E7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（五）售后（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分）</w:t>
            </w:r>
          </w:p>
        </w:tc>
        <w:tc>
          <w:tcPr>
            <w:tcW w:w="2022" w:type="dxa"/>
            <w:vAlign w:val="center"/>
          </w:tcPr>
          <w:p w14:paraId="6C46A616" w14:textId="77777777" w:rsidR="00070A63" w:rsidRDefault="00070A63" w:rsidP="00F83E77">
            <w:pPr>
              <w:jc w:val="left"/>
              <w:rPr>
                <w:rFonts w:ascii="宋体" w:hAnsi="宋体" w:cs="宋体"/>
                <w:b/>
                <w:bCs/>
                <w:szCs w:val="21"/>
                <w:lang w:val="zh-CN"/>
              </w:rPr>
            </w:pPr>
          </w:p>
        </w:tc>
      </w:tr>
      <w:tr w:rsidR="00070A63" w14:paraId="7DD36924" w14:textId="77777777" w:rsidTr="00F83E77">
        <w:trPr>
          <w:trHeight w:val="959"/>
          <w:jc w:val="center"/>
        </w:trPr>
        <w:tc>
          <w:tcPr>
            <w:tcW w:w="873" w:type="dxa"/>
            <w:vAlign w:val="center"/>
          </w:tcPr>
          <w:p w14:paraId="60BE93EA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</w:t>
            </w:r>
          </w:p>
        </w:tc>
        <w:tc>
          <w:tcPr>
            <w:tcW w:w="1623" w:type="dxa"/>
            <w:vAlign w:val="center"/>
          </w:tcPr>
          <w:p w14:paraId="0A3D65A2" w14:textId="77777777" w:rsidR="00070A63" w:rsidRDefault="00070A63" w:rsidP="00F83E77">
            <w:pPr>
              <w:jc w:val="center"/>
              <w:rPr>
                <w:rFonts w:ascii="宋体" w:hAnsi="宋体" w:cs="宋体"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售后服务体系</w:t>
            </w:r>
          </w:p>
        </w:tc>
        <w:tc>
          <w:tcPr>
            <w:tcW w:w="6369" w:type="dxa"/>
            <w:vAlign w:val="center"/>
          </w:tcPr>
          <w:p w14:paraId="7070A15C" w14:textId="77777777" w:rsidR="00070A63" w:rsidRDefault="00070A63" w:rsidP="00F83E77">
            <w:pPr>
              <w:widowControl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售后服务体系完善、售后服务承诺（需设备生产厂家出具）切实可行，快速反应及时提供优质服务，能充分满足用户要求的得5分；</w:t>
            </w:r>
            <w:r>
              <w:rPr>
                <w:rFonts w:ascii="宋体" w:hAnsi="宋体" w:hint="eastAsia"/>
                <w:szCs w:val="21"/>
              </w:rPr>
              <w:t>能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较好满足业主要求，得4分；能基本满足业主要求，得3分。</w:t>
            </w:r>
          </w:p>
        </w:tc>
        <w:tc>
          <w:tcPr>
            <w:tcW w:w="524" w:type="dxa"/>
            <w:vAlign w:val="center"/>
          </w:tcPr>
          <w:p w14:paraId="2BEB3864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022" w:type="dxa"/>
            <w:vAlign w:val="center"/>
          </w:tcPr>
          <w:p w14:paraId="79DF1271" w14:textId="77777777" w:rsidR="00070A63" w:rsidRDefault="00070A63" w:rsidP="00F83E77">
            <w:pPr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</w:tr>
      <w:tr w:rsidR="00070A63" w14:paraId="3AF725C1" w14:textId="77777777" w:rsidTr="00F83E77">
        <w:trPr>
          <w:trHeight w:val="640"/>
          <w:jc w:val="center"/>
        </w:trPr>
        <w:tc>
          <w:tcPr>
            <w:tcW w:w="873" w:type="dxa"/>
            <w:vAlign w:val="center"/>
          </w:tcPr>
          <w:p w14:paraId="32758017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23" w:type="dxa"/>
            <w:vAlign w:val="center"/>
          </w:tcPr>
          <w:p w14:paraId="60BFCF7D" w14:textId="77777777" w:rsidR="00070A63" w:rsidRDefault="00070A63" w:rsidP="00F83E77">
            <w:pPr>
              <w:jc w:val="center"/>
              <w:rPr>
                <w:rFonts w:ascii="宋体" w:hAnsi="宋体" w:cs="宋体"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保修期</w:t>
            </w:r>
          </w:p>
        </w:tc>
        <w:tc>
          <w:tcPr>
            <w:tcW w:w="6369" w:type="dxa"/>
            <w:vAlign w:val="center"/>
          </w:tcPr>
          <w:p w14:paraId="3987E625" w14:textId="77777777" w:rsidR="00070A63" w:rsidRDefault="00070A63" w:rsidP="00F83E77">
            <w:pPr>
              <w:widowControl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提供免费保修期最短的不得分,每增加一年得1分 ,最多得5分 。</w:t>
            </w:r>
          </w:p>
        </w:tc>
        <w:tc>
          <w:tcPr>
            <w:tcW w:w="524" w:type="dxa"/>
            <w:vAlign w:val="center"/>
          </w:tcPr>
          <w:p w14:paraId="2D94FD53" w14:textId="77777777" w:rsidR="00070A63" w:rsidRDefault="00070A63" w:rsidP="00F8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5</w:t>
            </w:r>
          </w:p>
        </w:tc>
        <w:tc>
          <w:tcPr>
            <w:tcW w:w="2022" w:type="dxa"/>
            <w:vAlign w:val="center"/>
          </w:tcPr>
          <w:p w14:paraId="47C71180" w14:textId="77777777" w:rsidR="00070A63" w:rsidRDefault="00070A63" w:rsidP="00F83E77">
            <w:pPr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</w:tr>
    </w:tbl>
    <w:p w14:paraId="3670372E" w14:textId="77777777" w:rsidR="00070A63" w:rsidRDefault="00070A63" w:rsidP="00070A63">
      <w:pPr>
        <w:ind w:firstLine="420"/>
        <w:jc w:val="left"/>
      </w:pPr>
    </w:p>
    <w:p w14:paraId="2E8E69AF" w14:textId="3B107558" w:rsidR="003E47E6" w:rsidRDefault="003E47E6" w:rsidP="00070A63">
      <w:pPr>
        <w:rPr>
          <w:u w:val="single"/>
        </w:rPr>
      </w:pPr>
    </w:p>
    <w:sectPr w:rsidR="003E4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D9AA" w14:textId="77777777" w:rsidR="00C44D75" w:rsidRDefault="00C44D75" w:rsidP="00321754">
      <w:r>
        <w:separator/>
      </w:r>
    </w:p>
  </w:endnote>
  <w:endnote w:type="continuationSeparator" w:id="0">
    <w:p w14:paraId="2FCAE0B7" w14:textId="77777777" w:rsidR="00C44D75" w:rsidRDefault="00C44D75" w:rsidP="0032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D3E8" w14:textId="77777777" w:rsidR="00C44D75" w:rsidRDefault="00C44D75" w:rsidP="00321754">
      <w:r>
        <w:separator/>
      </w:r>
    </w:p>
  </w:footnote>
  <w:footnote w:type="continuationSeparator" w:id="0">
    <w:p w14:paraId="06C8D5B4" w14:textId="77777777" w:rsidR="00C44D75" w:rsidRDefault="00C44D75" w:rsidP="0032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E40C"/>
    <w:multiLevelType w:val="singleLevel"/>
    <w:tmpl w:val="29D1E40C"/>
    <w:lvl w:ilvl="0">
      <w:start w:val="1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04C0841"/>
    <w:rsid w:val="00070A63"/>
    <w:rsid w:val="00173C64"/>
    <w:rsid w:val="00321754"/>
    <w:rsid w:val="003D0E03"/>
    <w:rsid w:val="003E47E6"/>
    <w:rsid w:val="004E2B07"/>
    <w:rsid w:val="009B74E0"/>
    <w:rsid w:val="00A65B74"/>
    <w:rsid w:val="00BE3CA1"/>
    <w:rsid w:val="00C44D75"/>
    <w:rsid w:val="03711185"/>
    <w:rsid w:val="04C9134D"/>
    <w:rsid w:val="07271166"/>
    <w:rsid w:val="0928561C"/>
    <w:rsid w:val="0B3C44DD"/>
    <w:rsid w:val="0F4755C3"/>
    <w:rsid w:val="112D0061"/>
    <w:rsid w:val="12882AEF"/>
    <w:rsid w:val="18CC272B"/>
    <w:rsid w:val="1D294B74"/>
    <w:rsid w:val="1F70355A"/>
    <w:rsid w:val="25821384"/>
    <w:rsid w:val="26A4071A"/>
    <w:rsid w:val="2A2D6B69"/>
    <w:rsid w:val="2AA72BDB"/>
    <w:rsid w:val="2C176259"/>
    <w:rsid w:val="2F370CF2"/>
    <w:rsid w:val="2FEE587E"/>
    <w:rsid w:val="309E0C3C"/>
    <w:rsid w:val="33813B89"/>
    <w:rsid w:val="36243E6A"/>
    <w:rsid w:val="44C244AF"/>
    <w:rsid w:val="44DF01E9"/>
    <w:rsid w:val="450F0806"/>
    <w:rsid w:val="462D3FE5"/>
    <w:rsid w:val="47346894"/>
    <w:rsid w:val="55991ADE"/>
    <w:rsid w:val="58782ED9"/>
    <w:rsid w:val="5FD81A38"/>
    <w:rsid w:val="63C706A9"/>
    <w:rsid w:val="648009CF"/>
    <w:rsid w:val="6D0805A1"/>
    <w:rsid w:val="6EA203A4"/>
    <w:rsid w:val="704C0841"/>
    <w:rsid w:val="73244E48"/>
    <w:rsid w:val="74245B0D"/>
    <w:rsid w:val="767C578E"/>
    <w:rsid w:val="794C460D"/>
    <w:rsid w:val="7CB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E9A85"/>
  <w15:docId w15:val="{5521944A-48A3-4EF4-98BF-F8C33E23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5">
    <w:name w:val="heading 5"/>
    <w:basedOn w:val="a"/>
    <w:next w:val="a"/>
    <w:qFormat/>
    <w:pPr>
      <w:outlineLvl w:val="4"/>
    </w:pPr>
    <w:rPr>
      <w:rFonts w:ascii="Times New Roman" w:eastAsia="华文中宋" w:hAnsi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Plain Text"/>
    <w:basedOn w:val="a"/>
    <w:uiPriority w:val="99"/>
    <w:qFormat/>
    <w:rPr>
      <w:rFonts w:ascii="宋体" w:eastAsia="仿宋_GB2312" w:hAnsi="Courier New"/>
      <w:sz w:val="28"/>
      <w:szCs w:val="20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  <w:lang w:val="nl-NL" w:eastAsia="nl-NL" w:bidi="nl-NL"/>
    </w:rPr>
  </w:style>
  <w:style w:type="paragraph" w:styleId="a8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  <w:szCs w:val="2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9">
    <w:name w:val="header"/>
    <w:basedOn w:val="a"/>
    <w:link w:val="aa"/>
    <w:rsid w:val="00321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3217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321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3217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海冰</dc:creator>
  <cp:lastModifiedBy>Administrator</cp:lastModifiedBy>
  <cp:revision>7</cp:revision>
  <cp:lastPrinted>2021-12-10T01:45:00Z</cp:lastPrinted>
  <dcterms:created xsi:type="dcterms:W3CDTF">2021-12-10T10:43:00Z</dcterms:created>
  <dcterms:modified xsi:type="dcterms:W3CDTF">2021-12-11T03:05:00Z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2D1391FD09C7494F8FD2583C064886E7</vt:lpwstr>
  </property>
</Properties>
</file>