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numPr>
          <w:ilvl w:val="0"/>
          <w:numId w:val="1"/>
        </w:numPr>
        <w:ind w:left="0" w:leftChars="0" w:firstLine="0" w:firstLineChars="0"/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26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>
      <w:pPr>
        <w:ind w:left="0" w:leftChars="0"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第一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手足小儿骨科“光子治疗仪”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招采办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对该项目进行公开价格咨询，欢迎有合作意向的报价单位积极参与，望周知！</w:t>
      </w:r>
    </w:p>
    <w:p>
      <w:pPr>
        <w:ind w:left="0" w:leftChars="0" w:firstLine="643" w:firstLineChars="20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>
      <w:pPr>
        <w:ind w:left="0" w:leftChars="0" w:firstLine="1120" w:firstLineChars="4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市第一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人民医院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招采办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办公楼二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楼）</w:t>
      </w:r>
    </w:p>
    <w:p>
      <w:pPr>
        <w:spacing w:line="360" w:lineRule="auto"/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  <w:t>项目概述及要求：</w:t>
      </w:r>
    </w:p>
    <w:p>
      <w:pPr>
        <w:spacing w:line="360" w:lineRule="auto"/>
        <w:ind w:left="0" w:leftChars="0" w:firstLine="1120" w:firstLineChars="400"/>
        <w:rPr>
          <w:rFonts w:hint="default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光子治疗仪 推荐品牌</w:t>
      </w:r>
      <w:r>
        <w:rPr>
          <w:rFonts w:hint="eastAsia" w:ascii="微软雅黑" w:hAnsi="微软雅黑" w:eastAsia="微软雅黑" w:cs="微软雅黑"/>
          <w:sz w:val="28"/>
          <w:szCs w:val="32"/>
          <w:lang w:val="en-US" w:eastAsia="zh-CN"/>
        </w:rPr>
        <w:t>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深圳普门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江苏中哲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武汉瑞乐美</w:t>
      </w:r>
    </w:p>
    <w:p>
      <w:pPr>
        <w:widowControl/>
        <w:ind w:left="559" w:leftChars="266"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请报价人将最终报价（加盖单位公章）于2023年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日下午14时前送至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招采办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，如有疑问，欢迎随时沟通。</w:t>
      </w:r>
    </w:p>
    <w:p>
      <w:pPr>
        <w:ind w:left="0" w:leftChars="0" w:firstLine="643" w:firstLineChars="20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>
      <w:pPr>
        <w:pStyle w:val="4"/>
        <w:numPr>
          <w:ilvl w:val="0"/>
          <w:numId w:val="0"/>
        </w:numPr>
        <w:ind w:left="0" w:leftChars="0" w:firstLine="840" w:firstLineChars="3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>
      <w:pPr>
        <w:pStyle w:val="4"/>
        <w:numPr>
          <w:ilvl w:val="0"/>
          <w:numId w:val="0"/>
        </w:numPr>
        <w:ind w:left="1118" w:leftChars="399" w:hanging="280" w:hanging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>
      <w:pPr>
        <w:ind w:firstLine="4160" w:firstLineChars="1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</w:t>
      </w:r>
    </w:p>
    <w:p>
      <w:pPr>
        <w:ind w:firstLine="4176" w:firstLineChars="1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18843442008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</w:p>
    <w:p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2023年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ind w:right="560" w:firstLine="1540" w:firstLineChars="550"/>
        <w:rPr>
          <w:rFonts w:hint="eastAsia" w:asciiTheme="majorEastAsia" w:hAnsiTheme="majorEastAsia" w:eastAsiaTheme="majorEastAsia" w:cstheme="majorEastAsia"/>
          <w:sz w:val="28"/>
          <w:szCs w:val="32"/>
        </w:rPr>
      </w:pPr>
      <w:bookmarkStart w:id="0" w:name="_GoBack"/>
      <w:bookmarkEnd w:id="0"/>
    </w:p>
    <w:p>
      <w:pPr>
        <w:ind w:right="560" w:firstLine="840" w:firstLineChars="300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注：本公告有效期截止至2023年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日15时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B21E8"/>
    <w:multiLevelType w:val="singleLevel"/>
    <w:tmpl w:val="D5EB21E8"/>
    <w:lvl w:ilvl="0" w:tentative="0">
      <w:start w:val="2023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49967430"/>
    <w:rsid w:val="032C1CB1"/>
    <w:rsid w:val="0BE7708C"/>
    <w:rsid w:val="0D94130F"/>
    <w:rsid w:val="0FB10A1B"/>
    <w:rsid w:val="19B845B1"/>
    <w:rsid w:val="25FC2044"/>
    <w:rsid w:val="2B1E65C4"/>
    <w:rsid w:val="369B1405"/>
    <w:rsid w:val="48AC1E6F"/>
    <w:rsid w:val="49967430"/>
    <w:rsid w:val="4BD905AE"/>
    <w:rsid w:val="5A527621"/>
    <w:rsid w:val="6C940BF3"/>
    <w:rsid w:val="733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314</Characters>
  <Lines>0</Lines>
  <Paragraphs>0</Paragraphs>
  <TotalTime>11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2023-05-19T02:46:00Z</dcterms:created>
  <dc:creator>北方牛仔</dc:creator>
  <cp:lastModifiedBy>北方牛仔</cp:lastModifiedBy>
  <dcterms:modified xsi:type="dcterms:W3CDTF">2023-06-01T06:16:08Z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B990D8B259BE481B94BDBC176BAF7641_11</vt:lpwstr>
  </property>
</Properties>
</file>