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四平市第一人民医院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  <w:lang w:eastAsia="zh-CN"/>
        </w:rPr>
        <w:t>东南生态新城新建工程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  <w:lang w:eastAsia="zh-CN"/>
        </w:rPr>
        <w:t>《规划选址论证报告》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  <w:lang w:eastAsia="zh-CN"/>
        </w:rPr>
        <w:t>编制服务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中标公告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857" w:leftChars="0" w:right="0" w:hanging="1857" w:hangingChars="688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一、项目名称：四平市第一人民医院东南生态新城新建工程《规划选址论证报告》的编制服务项目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二、项目编号：YNLC-401-20230602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三、中标（成交）信息：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四平市城乡规划设计研究院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四、公告期限：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自本公告发布之日起5个工作日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五、凡对本次公告内容提出询问，请按以下方式联系。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名　　称：四平市第一人民医院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招采办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地　　址：吉林省四平市铁东区中央东路1728号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联系方式：0434-3539393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六、其他补充事宜：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参与投标供应商对中标结果有异议，请在中标公告发出之日起7个工作日内，以书面形式向四平市第一人民医院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招采办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提出质疑，逾期将不予受理。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四平市第一人民医院</w:t>
      </w:r>
    </w:p>
    <w:p>
      <w:pPr>
        <w:ind w:firstLine="6480" w:firstLineChars="2700"/>
      </w:pPr>
      <w:r>
        <w:rPr>
          <w:rFonts w:hint="eastAsia"/>
          <w:sz w:val="24"/>
          <w:szCs w:val="24"/>
          <w:lang w:val="en-US" w:eastAsia="zh-CN"/>
        </w:rPr>
        <w:t>2023年6月25日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C8E3B8B"/>
    <w:rsid w:val="3A3000B7"/>
    <w:rsid w:val="6C8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324</Characters>
  <Lines>0</Lines>
  <Paragraphs>0</Paragraphs>
  <TotalTime>3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2023-06-25T00:07:00Z</dcterms:created>
  <dc:creator>落.</dc:creator>
  <cp:lastModifiedBy>落.</cp:lastModifiedBy>
  <dcterms:modified xsi:type="dcterms:W3CDTF">2023-06-25T03:29:16Z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06212D64B8FA4D73B39536687D7E53F2_13</vt:lpwstr>
  </property>
</Properties>
</file>