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四平市第一人民医院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改扩建项目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  <w:lang w:eastAsia="zh-CN"/>
        </w:rPr>
        <w:t>《环境影响评价报告》编制服务项目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39"/>
          <w:szCs w:val="39"/>
          <w:shd w:val="clear" w:fill="FFFFFF"/>
        </w:rPr>
        <w:t>中标公告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857" w:leftChars="0" w:right="0" w:hanging="1857" w:hangingChars="688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一、项目名称：四平市第一人民医院改扩建项目《环境影响评价报告》的编制服务项目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二、项目编号：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YNLC-401-20230602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三、中标（成交）信息：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吉林省玖伏环境科技有限公司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四、公告期限：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自本公告发布之日起5个工作日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五、凡对本次公告内容提出询问，请按以下方式联系。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名　　称：四平市第一人民医院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地　　址：吉林省四平市铁东区中央东路1728号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联系方式：0434-3539393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六、其他补充事宜：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　　参与投标供应商对中标结果有异议，请在中标公告发出之日起7个工作日内，以书面形式向四平市第一人民医院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招采办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提出质疑，逾期将不予受理。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四平市第一人民医院</w:t>
      </w:r>
    </w:p>
    <w:p>
      <w:pPr>
        <w:ind w:firstLine="6480" w:firstLineChars="2700"/>
      </w:pPr>
      <w:r>
        <w:rPr>
          <w:rFonts w:hint="eastAsia"/>
          <w:sz w:val="24"/>
          <w:szCs w:val="24"/>
          <w:lang w:val="en-US" w:eastAsia="zh-CN"/>
        </w:rPr>
        <w:t>2023年6月25日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82F3CA9"/>
    <w:rsid w:val="582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2023-06-25T03:16:00Z</dcterms:created>
  <dc:creator>落.</dc:creator>
  <cp:lastModifiedBy>落.</cp:lastModifiedBy>
  <dcterms:modified xsi:type="dcterms:W3CDTF">2023-06-25T03:29:52Z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3C8DC79FD3E742E3ACDA433411A06908_11</vt:lpwstr>
  </property>
</Properties>
</file>