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  <w:bookmarkStart w:id="0" w:name="_GoBack"/>
      <w:bookmarkEnd w:id="0"/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43 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放射诊疗设备年度检测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18604343128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NWQ5ZmM4NWUxNGUyNGQxMDUyMDg2ZDlkNWU2ODQifQ=="/>
  </w:docVars>
  <w:rsids>
    <w:rsidRoot w:val="633D6896"/>
    <w:rsid w:val="0D911028"/>
    <w:rsid w:val="1E872376"/>
    <w:rsid w:val="26E91BFE"/>
    <w:rsid w:val="27325B1D"/>
    <w:rsid w:val="633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310</Characters>
  <Lines>0</Lines>
  <Paragraphs>0</Paragraphs>
  <TotalTime>1</TotalTime>
  <ScaleCrop>false</ScaleCrop>
  <LinksUpToDate>false</LinksUpToDate>
  <CharactersWithSpaces>372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2023-07-12T08:47:00Z</dcterms:created>
  <dc:creator>鑫达人</dc:creator>
  <cp:lastModifiedBy>鑫达人</cp:lastModifiedBy>
  <dcterms:modified xsi:type="dcterms:W3CDTF">2023-07-14T02:20:29Z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D8629427D77C407A9E1E07501D97C197_13</vt:lpwstr>
  </property>
</Properties>
</file>