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>
      <w:pPr>
        <w:jc w:val="righ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(2023)价询第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53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人民医院拟对</w:t>
      </w:r>
      <w:r>
        <w:rPr>
          <w:rFonts w:hint="eastAsia" w:ascii="宋体" w:hAnsi="宋体" w:cs="宋体"/>
          <w:sz w:val="28"/>
          <w:szCs w:val="32"/>
          <w:lang w:val="en-US" w:eastAsia="zh-CN"/>
        </w:rPr>
        <w:t>血库冷藏箱等设备</w:t>
      </w:r>
      <w:r>
        <w:rPr>
          <w:rFonts w:hint="eastAsia" w:ascii="宋体" w:hAnsi="宋体" w:eastAsia="宋体" w:cs="宋体"/>
          <w:sz w:val="28"/>
          <w:szCs w:val="32"/>
        </w:rPr>
        <w:t>进行采购，为了规范采购行为，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对该项目进行公开价格咨询，欢迎有合作意向的报价单位积极参与，望周知！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27" w:leftChars="108" w:firstLine="408" w:firstLineChars="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请报价人将最终报价（加盖单位公章）于2023年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31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right"/>
        <w:textAlignment w:val="auto"/>
        <w:rPr>
          <w:rFonts w:hint="default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联系人 ： 李老师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br w:type="textWrapping"/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32"/>
          <w:szCs w:val="32"/>
        </w:rPr>
        <w:t>2023年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28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 w:firstLine="560" w:firstLineChars="20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 w:firstLine="560" w:firstLineChars="20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 w:firstLine="560" w:firstLineChars="20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/>
        <w:jc w:val="both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 w:firstLine="560" w:firstLineChars="20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 w:firstLine="560" w:firstLineChars="200"/>
        <w:jc w:val="center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注：本公告有效期截止至2023年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31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lOTdjMjIwYjlhZjQ2OWVlZGJiMGU1NDA2YmNkMjIifQ=="/>
  </w:docVars>
  <w:rsids>
    <w:rsidRoot w:val="2162616D"/>
    <w:rsid w:val="2162616D"/>
    <w:rsid w:val="345179FF"/>
    <w:rsid w:val="48BF5427"/>
    <w:rsid w:val="5FFE7AE2"/>
    <w:rsid w:val="72DC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276</Words>
  <Characters>307</Characters>
  <Lines>0</Lines>
  <Paragraphs>0</Paragraphs>
  <TotalTime>2</TotalTime>
  <ScaleCrop>false</ScaleCrop>
  <LinksUpToDate>false</LinksUpToDate>
  <CharactersWithSpaces>363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2023-07-27T01:40:00Z</dcterms:created>
  <dc:creator>落.</dc:creator>
  <cp:lastModifiedBy>落.</cp:lastModifiedBy>
  <dcterms:modified xsi:type="dcterms:W3CDTF">2023-07-28T00:45:10Z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264064D96518446798FD0298274D7899_13</vt:lpwstr>
  </property>
</Properties>
</file>