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cs="宋体"/>
          <w:sz w:val="28"/>
          <w:szCs w:val="32"/>
          <w:lang w:eastAsia="zh-CN"/>
        </w:rPr>
        <w:t>-202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cs="宋体"/>
          <w:sz w:val="28"/>
          <w:szCs w:val="32"/>
          <w:lang w:eastAsia="zh-CN"/>
        </w:rPr>
        <w:t>冬季清雪服务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1B0AD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6881A16"/>
    <w:rsid w:val="1D0C7389"/>
    <w:rsid w:val="26881A16"/>
    <w:rsid w:val="321F7504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338</Characters>
  <Lines>0</Lines>
  <Paragraphs>0</Paragraphs>
  <TotalTime>2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2024-10-15T07:17:00Z</dcterms:created>
  <dc:creator>北方牛仔</dc:creator>
  <cp:lastModifiedBy>北方牛仔</cp:lastModifiedBy>
  <dcterms:modified xsi:type="dcterms:W3CDTF">2025-04-01T07:08:24Z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A097AAB95DD6440D955C12F629A1A797_11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