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门诊五楼五官科诊室改造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李老师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DAB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上午8</w:t>
      </w:r>
      <w:bookmarkStart w:id="0" w:name="_GoBack"/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时</w:t>
      </w:r>
    </w:p>
    <w:p w14:paraId="522FF4E6"/>
    <w:p w14:paraId="7AC3A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5C1F"/>
    <w:rsid w:val="151D5C1F"/>
    <w:rsid w:val="5D5911BD"/>
    <w:rsid w:val="7425310A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325</Characters>
  <Lines>0</Lines>
  <Paragraphs>0</Paragraphs>
  <TotalTime>7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2025-07-31T00:16:00Z</dcterms:created>
  <dc:creator>Administrator</dc:creator>
  <cp:lastModifiedBy>脾性</cp:lastModifiedBy>
  <dcterms:modified xsi:type="dcterms:W3CDTF">2026-06-17T03:07:24Z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51FC5D9FF4AB429E8DF85DA9765BE5DD_11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